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EB1" w:rsidRPr="00E01EB1" w:rsidRDefault="00E01EB1" w:rsidP="00E01EB1">
      <w:pPr>
        <w:rPr>
          <w:rFonts w:ascii="Times New Roman" w:eastAsia="Times New Roman" w:hAnsi="Times New Roman" w:cs="Times New Roman"/>
        </w:rPr>
      </w:pPr>
      <w:r w:rsidRPr="00E01EB1">
        <w:rPr>
          <w:rFonts w:ascii="Times New Roman" w:eastAsia="Times New Roman" w:hAnsi="Times New Roman" w:cs="Times New Roman"/>
        </w:rPr>
        <w:t>Title: Physics and application of soliton microcombs</w:t>
      </w:r>
    </w:p>
    <w:p w:rsidR="00E01EB1" w:rsidRDefault="00E01EB1" w:rsidP="00E01EB1">
      <w:pPr>
        <w:rPr>
          <w:rFonts w:ascii="Times New Roman" w:eastAsia="Times New Roman" w:hAnsi="Times New Roman" w:cs="Times New Roman"/>
        </w:rPr>
      </w:pPr>
    </w:p>
    <w:p w:rsidR="00E01EB1" w:rsidRDefault="00E01EB1" w:rsidP="00E01E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Abstract: </w:t>
      </w:r>
    </w:p>
    <w:p w:rsidR="00E01EB1" w:rsidRPr="00E01EB1" w:rsidRDefault="00E01EB1" w:rsidP="00E01EB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E01EB1">
        <w:rPr>
          <w:rFonts w:ascii="Times New Roman" w:eastAsia="Times New Roman" w:hAnsi="Times New Roman" w:cs="Times New Roman"/>
        </w:rPr>
        <w:t xml:space="preserve">Frequency combs are having a broad impact on science and technology because they provide a way to coherently link radio/microwave-rate electrical signals with optical-rate signals. A new, miniature realization, the microcomb, that uses chip-based microresonators can potentially revolutionize instrumentation, time keeping, spectroscopy, and navigation. In this talk, I will start by reviewing the fundamentals of optical frequency combs and microresonators. Our recent progress demonstrating mode-locked soliton </w:t>
      </w:r>
      <w:r>
        <w:rPr>
          <w:rFonts w:ascii="Times New Roman" w:eastAsia="Times New Roman" w:hAnsi="Times New Roman" w:cs="Times New Roman"/>
        </w:rPr>
        <w:t>microcombs</w:t>
      </w:r>
      <w:r w:rsidRPr="00E01EB1">
        <w:rPr>
          <w:rFonts w:ascii="Times New Roman" w:eastAsia="Times New Roman" w:hAnsi="Times New Roman" w:cs="Times New Roman"/>
        </w:rPr>
        <w:t xml:space="preserve"> will then be presented. This demonstration creates a rich landscape for research in nonlinear optical phenomena as well as frequency comb applications. Some of these results will be described, including the </w:t>
      </w:r>
      <w:r>
        <w:rPr>
          <w:rFonts w:ascii="Times New Roman" w:eastAsia="Times New Roman" w:hAnsi="Times New Roman" w:cs="Times New Roman"/>
        </w:rPr>
        <w:t xml:space="preserve">real-time imaging of the soliton dynamics, mmWave generation, and stabilization of soliton repetition frequencies.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</w:p>
    <w:p w:rsidR="00E01EB1" w:rsidRPr="00E01EB1" w:rsidRDefault="00E01EB1" w:rsidP="00E01EB1">
      <w:pPr>
        <w:rPr>
          <w:rFonts w:ascii="Times New Roman" w:eastAsia="Times New Roman" w:hAnsi="Times New Roman" w:cs="Times New Roman"/>
        </w:rPr>
      </w:pPr>
    </w:p>
    <w:p w:rsidR="001776ED" w:rsidRDefault="001776ED"/>
    <w:sectPr w:rsidR="001776ED" w:rsidSect="004F4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B1"/>
    <w:rsid w:val="0009086B"/>
    <w:rsid w:val="000F73E3"/>
    <w:rsid w:val="001561EB"/>
    <w:rsid w:val="001776ED"/>
    <w:rsid w:val="002553AA"/>
    <w:rsid w:val="00403C72"/>
    <w:rsid w:val="004F42B6"/>
    <w:rsid w:val="005642F8"/>
    <w:rsid w:val="005E1D10"/>
    <w:rsid w:val="006F268B"/>
    <w:rsid w:val="008618DE"/>
    <w:rsid w:val="008E0378"/>
    <w:rsid w:val="00916E4D"/>
    <w:rsid w:val="009B75B5"/>
    <w:rsid w:val="00A027AA"/>
    <w:rsid w:val="00AC4E3B"/>
    <w:rsid w:val="00B8266E"/>
    <w:rsid w:val="00CD19D6"/>
    <w:rsid w:val="00D662EC"/>
    <w:rsid w:val="00DD7DC7"/>
    <w:rsid w:val="00E01EB1"/>
    <w:rsid w:val="00EB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F9293F"/>
  <w15:chartTrackingRefBased/>
  <w15:docId w15:val="{E2D25BB8-8B7C-AE41-ACAD-2E1CEF54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Yixu</dc:creator>
  <cp:keywords/>
  <dc:description/>
  <cp:lastModifiedBy>Felix Yixu</cp:lastModifiedBy>
  <cp:revision>1</cp:revision>
  <dcterms:created xsi:type="dcterms:W3CDTF">2020-09-02T21:37:00Z</dcterms:created>
  <dcterms:modified xsi:type="dcterms:W3CDTF">2020-09-02T21:44:00Z</dcterms:modified>
</cp:coreProperties>
</file>